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4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55E8" wp14:editId="1B1B8D6F">
                <wp:simplePos x="0" y="0"/>
                <wp:positionH relativeFrom="column">
                  <wp:posOffset>-127635</wp:posOffset>
                </wp:positionH>
                <wp:positionV relativeFrom="paragraph">
                  <wp:posOffset>-386715</wp:posOffset>
                </wp:positionV>
                <wp:extent cx="6019800" cy="20669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74E0" w:rsidRDefault="009B74E0" w:rsidP="009B74E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yandex-sans" w:eastAsia="Times New Roman" w:hAnsi="yandex-sans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yandex-sans" w:eastAsia="Times New Roman" w:hAnsi="yandex-sans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История становления законодательства о правах ребенка</w:t>
                            </w:r>
                          </w:p>
                          <w:p w:rsidR="009B74E0" w:rsidRDefault="009B74E0" w:rsidP="009B74E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yandex-sans" w:eastAsia="Times New Roman" w:hAnsi="yandex-sans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B74E0" w:rsidRPr="009B74E0" w:rsidRDefault="009B74E0" w:rsidP="009B74E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yandex-sans" w:eastAsia="Times New Roman" w:hAnsi="yandex-sans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-30.45pt;width:474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501QIAAJQFAAAOAAAAZHJzL2Uyb0RvYy54bWysVMFu2zAMvQ/YPwi6r3bSNEuMOkXWItuA&#10;oi3WDj0rshwbkCVNUhJ3P7Ov2GnAviGftCfZSbNup2E+yBRJUY/kE88v2kaSjbCu1iqng5OUEqG4&#10;Lmq1yunnh8WbCSXOM1UwqZXI6ZNw9GL2+tX51mRiqCstC2EJgiiXbU1OK+9NliSOV6Jh7kQboWAs&#10;tW2Yx9auksKyLaI3Mhmm6TjZalsYq7lwDtqrzkhnMX5ZCu5vy9IJT2ROgc3H1cZ1GdZkds6ylWWm&#10;qnkPg/0DiobVCpceQl0xz8ja1n+EamputdOlP+G6SXRZ1lzEHJDNIH2RzX3FjIi5oDjOHMrk/l9Y&#10;frO5s6Qu0DtKFGvQot233c/dj913MgjV2RqXwenewM2373QbPHu9gzIk3Za2CX+kQ2BHnZ8OtRWt&#10;JxzKcTqYTlKYOGzDdDyeDs9CnOT5uLHOvxe6IUHIqUXzYk3Z5tr5znXvEm5TelFLCT3LpPpNgZid&#10;RkQG9KdDJh3iIPl22fZpLHXxhOys7tjhDF/UQHDNnL9jFnQAalDc32Ippd7mVPcSJZW2X/+mD/7o&#10;EqyUbEGvnLova2YFJfKjQv+mg9Eo8DFuRmdvh9jYY8vy2KLWzaUGg9EjoIti8PdyL5ZWN494CfNw&#10;K0xMcdydU78XL31HerwkLubz6AQGGuav1b3hIXQoYajvQ/vIrOmb4NG/G70nIste9KLz7Yo/X3td&#10;1qFRLHNcKHFaBJGDVJb14bT1le6f28Jq5bsHKOtV5T/VK2JrjI1SMuAu6oBfRlhoDYEyosYciX8r&#10;NmDVOA1fT6R9mMiqIwjOnBYEidh1GFMfwL+zUaQiAOi1fczpZDJN401LsRHygaDHp5NB8KkgDd6e&#10;9ZOCdycupe2yxJQS2JANQ3cYR9Z+GOO4ihWiU+PwAWGca+FEhHgcDZwNMKEP7Owo2W/w9KN7X7cw&#10;W4730et5mM5+AQAA//8DAFBLAwQUAAYACAAAACEA1PtxOt4AAAALAQAADwAAAGRycy9kb3ducmV2&#10;LnhtbEyPwU7DMAyG70h7h8iTuG3JqlFoaTpNQ1xBDJi0W9Z4bUXjVE22lrfHnOD2W/70+3OxmVwn&#10;rjiE1pOG1VKBQKq8banW8PH+vHgAEaIhazpPqOEbA2zK2U1hcutHesPrPtaCSyjkRkMTY59LGaoG&#10;nQlL3yPx7uwHZyKPQy3tYEYud51MlEqlMy3xhcb0uGuw+tpfnIbPl/PxsFav9ZO760c/KUkuk1rf&#10;zqftI4iIU/yD4Vef1aFkp5O/kA2i07BI1IpRDqnKQDCRJfccThqSdJ2CLAv5/4fyBwAA//8DAFBL&#10;AQItABQABgAIAAAAIQC2gziS/gAAAOEBAAATAAAAAAAAAAAAAAAAAAAAAABbQ29udGVudF9UeXBl&#10;c10ueG1sUEsBAi0AFAAGAAgAAAAhADj9If/WAAAAlAEAAAsAAAAAAAAAAAAAAAAALwEAAF9yZWxz&#10;Ly5yZWxzUEsBAi0AFAAGAAgAAAAhAAlDvnTVAgAAlAUAAA4AAAAAAAAAAAAAAAAALgIAAGRycy9l&#10;Mm9Eb2MueG1sUEsBAi0AFAAGAAgAAAAhANT7cTreAAAACwEAAA8AAAAAAAAAAAAAAAAALwUAAGRy&#10;cy9kb3ducmV2LnhtbFBLBQYAAAAABAAEAPMAAAA6BgAAAAA=&#10;" filled="f" stroked="f">
                <v:fill o:detectmouseclick="t"/>
                <v:textbox>
                  <w:txbxContent>
                    <w:p w:rsidR="009B74E0" w:rsidRDefault="009B74E0" w:rsidP="009B74E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yandex-sans" w:eastAsia="Times New Roman" w:hAnsi="yandex-sans" w:cs="Times New Roman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yandex-sans" w:eastAsia="Times New Roman" w:hAnsi="yandex-sans" w:cs="Times New Roman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История становления законодательства о правах ребенка</w:t>
                      </w:r>
                    </w:p>
                    <w:p w:rsidR="009B74E0" w:rsidRDefault="009B74E0" w:rsidP="009B74E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yandex-sans" w:eastAsia="Times New Roman" w:hAnsi="yandex-sans" w:cs="Times New Roman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9B74E0" w:rsidRPr="009B74E0" w:rsidRDefault="009B74E0" w:rsidP="009B74E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yandex-sans" w:eastAsia="Times New Roman" w:hAnsi="yandex-sans" w:cs="Times New Roman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B58E09" wp14:editId="4716E881">
            <wp:extent cx="5940425" cy="4455319"/>
            <wp:effectExtent l="0" t="0" r="3175" b="2540"/>
            <wp:docPr id="2" name="Рисунок 2" descr="https://p.calameoassets.com/141207092725-6c46ed8022e6d6b1fb53dd61b4a5bceb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calameoassets.com/141207092725-6c46ed8022e6d6b1fb53dd61b4a5bceb/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Дети - это маленькие, но очень важные граждане своей страны. Права детей, на наш взгляд, важнее всех других, так как сами дети пока не могут выступить в защиту своих прав.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всех странах мира, в том числе и в России, проблема защиты детства почти всегда стояла остро. По мере развития реформаторских демократических движений в </w:t>
      </w:r>
      <w:r>
        <w:rPr>
          <w:rStyle w:val="normaltextrun"/>
          <w:color w:val="000000"/>
          <w:sz w:val="28"/>
          <w:szCs w:val="28"/>
          <w:lang w:val="en-US"/>
        </w:rPr>
        <w:t>XIX</w:t>
      </w:r>
      <w:r>
        <w:rPr>
          <w:rStyle w:val="normaltextrun"/>
          <w:color w:val="000000"/>
          <w:sz w:val="28"/>
          <w:szCs w:val="28"/>
        </w:rPr>
        <w:t> веке международное сообщество начало вплотную заниматься проблемой защиты прав детей. В 1924 году Лига Наций приняла Женевскую декларацию прав ребенка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Дети, их благополучие и права всегда находились в центре внимания Организации Объединенных Наций с момента ее создания в 1945 году. </w:t>
      </w:r>
      <w:r>
        <w:rPr>
          <w:rStyle w:val="normaltextrun"/>
          <w:color w:val="000000"/>
          <w:sz w:val="28"/>
          <w:szCs w:val="28"/>
        </w:rPr>
        <w:lastRenderedPageBreak/>
        <w:t>Одним из главных актов Генеральной Ассамбл</w:t>
      </w:r>
      <w:proofErr w:type="gramStart"/>
      <w:r>
        <w:rPr>
          <w:rStyle w:val="normaltextrun"/>
          <w:color w:val="000000"/>
          <w:sz w:val="28"/>
          <w:szCs w:val="28"/>
        </w:rPr>
        <w:t>еи ОО</w:t>
      </w:r>
      <w:proofErr w:type="gramEnd"/>
      <w:r>
        <w:rPr>
          <w:rStyle w:val="normaltextrun"/>
          <w:color w:val="000000"/>
          <w:sz w:val="28"/>
          <w:szCs w:val="28"/>
        </w:rPr>
        <w:t>Н было образование Детского фонда ООН (</w:t>
      </w:r>
      <w:r>
        <w:rPr>
          <w:rStyle w:val="normaltextrun"/>
          <w:color w:val="000000"/>
          <w:sz w:val="28"/>
          <w:szCs w:val="28"/>
          <w:lang w:val="en-US"/>
        </w:rPr>
        <w:t>UNICEF</w:t>
      </w:r>
      <w:r>
        <w:rPr>
          <w:rStyle w:val="normaltextrun"/>
          <w:color w:val="000000"/>
          <w:sz w:val="28"/>
          <w:szCs w:val="28"/>
        </w:rPr>
        <w:t>), который сегодня является главным органом по </w:t>
      </w:r>
      <w:r>
        <w:rPr>
          <w:rStyle w:val="scxw119893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реализации механизма международной помощи детям.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1959 году ООН приняла Декларацию прав ребенка. 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После принятия данной Декларации возникла </w:t>
      </w:r>
      <w:r>
        <w:rPr>
          <w:rStyle w:val="scxw119893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необходимость в создании нового документа - Конвенции. Необходимо пояснить, в чем различие данных документов.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20 ноября 1989 года Генеральной Ассамблеей ООН была принята Конвенция о правах ребенка. Конвенция содержит 54 статьи, учитывающие практически все моменты, связанные с жизнью и положением ребенка в обществе. В 1990 году была принята Всемирная декларация об обеспечении выживания, защиты и развития детей.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исполнение международных основополагающих документов о правах ребенка в Российской Федерации приняты важные нормативно-правовые акты о правах детей и их обеспечении. В 1995 году принят Семейный кодекс Российской Федерации, раздел 4 которого посвящен правам и обязанностям </w:t>
      </w:r>
      <w:r>
        <w:rPr>
          <w:rStyle w:val="eop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родителей и детей. 24 июля 1998 года был принят Федеральный закон №124-ФЗ «Об основных гарантиях прав ребенка в Российской Федерации».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</w:t>
      </w:r>
      <w:r>
        <w:rPr>
          <w:rStyle w:val="normaltextrun"/>
          <w:color w:val="000000"/>
          <w:sz w:val="28"/>
          <w:szCs w:val="28"/>
        </w:rPr>
        <w:t xml:space="preserve">Однако главное при осуществлении и </w:t>
      </w:r>
      <w:proofErr w:type="gramStart"/>
      <w:r>
        <w:rPr>
          <w:rStyle w:val="normaltextrun"/>
          <w:color w:val="000000"/>
          <w:sz w:val="28"/>
          <w:szCs w:val="28"/>
        </w:rPr>
        <w:t>защите</w:t>
      </w:r>
      <w:proofErr w:type="gramEnd"/>
      <w:r>
        <w:rPr>
          <w:rStyle w:val="normaltextrun"/>
          <w:color w:val="000000"/>
          <w:sz w:val="28"/>
          <w:szCs w:val="28"/>
        </w:rPr>
        <w:t xml:space="preserve"> чьих бы то ни было прав - четко представлять, что права одного человека заканчиваются там, где начинаются права другого. Это утверждение истинно как для взрослых, так и </w:t>
      </w:r>
      <w:proofErr w:type="gramStart"/>
      <w:r>
        <w:rPr>
          <w:rStyle w:val="normaltextrun"/>
          <w:color w:val="000000"/>
          <w:sz w:val="28"/>
          <w:szCs w:val="28"/>
        </w:rPr>
        <w:t>для</w:t>
      </w:r>
      <w:proofErr w:type="gramEnd"/>
      <w:r>
        <w:rPr>
          <w:rStyle w:val="normaltextrun"/>
          <w:color w:val="00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детей.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  <w:sz w:val="28"/>
          <w:szCs w:val="28"/>
        </w:rPr>
        <w:t>Внесемейное</w:t>
      </w:r>
      <w:proofErr w:type="spellEnd"/>
      <w:r>
        <w:rPr>
          <w:rStyle w:val="normaltextrun"/>
          <w:color w:val="000000"/>
          <w:sz w:val="28"/>
          <w:szCs w:val="28"/>
        </w:rPr>
        <w:t> воспитание большой части детей начинается в детском саду. Очень емко и четко сказал исполнительный директор Детского фонда ООН Д. Гранд: "Создание правового пространства - ключевая задача педагогического коллектива детского сада. Только признавая неповторимость личности каждого ребенка, уважая его интересы, потребности, желания, мы сможем вырастить созидателя, творца, личность, ответственную за свои поступки.</w:t>
      </w:r>
      <w:r>
        <w:rPr>
          <w:rStyle w:val="eop"/>
          <w:sz w:val="28"/>
          <w:szCs w:val="28"/>
        </w:rPr>
        <w:t> </w:t>
      </w:r>
    </w:p>
    <w:p w:rsidR="009B74E0" w:rsidRDefault="009B74E0" w:rsidP="009B7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B74E0" w:rsidRDefault="009B74E0" w:rsidP="009B7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B74E0" w:rsidRDefault="009B74E0" w:rsidP="009B74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77582" w:rsidRPr="009B74E0" w:rsidRDefault="009B74E0" w:rsidP="009B7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582" w:rsidRPr="009B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E0"/>
    <w:rsid w:val="003D357B"/>
    <w:rsid w:val="00463311"/>
    <w:rsid w:val="009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E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B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B74E0"/>
  </w:style>
  <w:style w:type="character" w:customStyle="1" w:styleId="eop">
    <w:name w:val="eop"/>
    <w:basedOn w:val="a0"/>
    <w:rsid w:val="009B74E0"/>
  </w:style>
  <w:style w:type="character" w:customStyle="1" w:styleId="scxw1198937">
    <w:name w:val="scxw1198937"/>
    <w:basedOn w:val="a0"/>
    <w:rsid w:val="009B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E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B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B74E0"/>
  </w:style>
  <w:style w:type="character" w:customStyle="1" w:styleId="eop">
    <w:name w:val="eop"/>
    <w:basedOn w:val="a0"/>
    <w:rsid w:val="009B74E0"/>
  </w:style>
  <w:style w:type="character" w:customStyle="1" w:styleId="scxw1198937">
    <w:name w:val="scxw1198937"/>
    <w:basedOn w:val="a0"/>
    <w:rsid w:val="009B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2019-12-16T12:41:00Z</dcterms:created>
  <dcterms:modified xsi:type="dcterms:W3CDTF">2019-12-16T12:50:00Z</dcterms:modified>
</cp:coreProperties>
</file>