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B1D58" w14:textId="1B9FB1D2" w:rsidR="00151C66" w:rsidRDefault="00151C66">
      <w:r>
        <w:rPr>
          <w:noProof/>
        </w:rPr>
        <w:drawing>
          <wp:inline distT="0" distB="0" distL="0" distR="0" wp14:anchorId="58759756" wp14:editId="58EF06EA">
            <wp:extent cx="2783840" cy="1565910"/>
            <wp:effectExtent l="0" t="0" r="0" b="0"/>
            <wp:docPr id="571896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89679" name="Рисунок 571896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92A1F" w14:textId="77777777" w:rsidR="00151C66" w:rsidRPr="00151C66" w:rsidRDefault="00151C66" w:rsidP="00151C66">
      <w:pPr>
        <w:rPr>
          <w:color w:val="385623" w:themeColor="accent6" w:themeShade="80"/>
        </w:rPr>
      </w:pPr>
      <w:r w:rsidRPr="00151C66">
        <w:rPr>
          <w:b/>
          <w:bCs/>
          <w:i/>
          <w:iCs/>
          <w:color w:val="385623" w:themeColor="accent6" w:themeShade="80"/>
        </w:rPr>
        <w:t>Консультация «Посмотри вокруг, какая красота»</w:t>
      </w:r>
    </w:p>
    <w:p w14:paraId="2A91951F" w14:textId="77777777" w:rsidR="00151C66" w:rsidRPr="00151C66" w:rsidRDefault="00151C66" w:rsidP="00151C66">
      <w:r w:rsidRPr="00151C66">
        <w:t>Сближение ребёнка и природы происходит тогда, когда он начинает видеть её красоту, накапливать впечатления от встреч с великолепием природы. Это не позволит ему стать бездумным, безответственным потребителем природной среды, а наоборот, воспитает желание защищать и оберегать её, радоваться её красоте.</w:t>
      </w:r>
    </w:p>
    <w:p w14:paraId="2E128008" w14:textId="77777777" w:rsidR="00151C66" w:rsidRPr="00151C66" w:rsidRDefault="00151C66" w:rsidP="00151C66">
      <w:r w:rsidRPr="00151C66">
        <w:t>Через способность видеть прекрасное в природе происходит становление эстетического отношения дошкольника к миру.</w:t>
      </w:r>
    </w:p>
    <w:p w14:paraId="16C68E79" w14:textId="77777777" w:rsidR="00151C66" w:rsidRPr="00151C66" w:rsidRDefault="00151C66" w:rsidP="00151C66">
      <w:r w:rsidRPr="00151C66">
        <w:t>В процессе педагогического взаимодействия у ребёнка формируется чувство прекрасного, появляется желание поделиться своими впечатлениями, обменятся мнениями. Только через общение с ребёнком возможно воспитание эстетического отношения к природе. Такое общение становится принципиально важным, прежде всего для детей, которые постоянно живут в городской среде, в отрыве от природы.</w:t>
      </w:r>
    </w:p>
    <w:p w14:paraId="5A546A15" w14:textId="77777777" w:rsidR="00151C66" w:rsidRPr="00151C66" w:rsidRDefault="00151C66" w:rsidP="00151C66">
      <w:r w:rsidRPr="00151C66">
        <w:t xml:space="preserve">Анализ современных </w:t>
      </w:r>
      <w:proofErr w:type="spellStart"/>
      <w:r w:rsidRPr="00151C66">
        <w:t>психолого</w:t>
      </w:r>
      <w:proofErr w:type="spellEnd"/>
      <w:r w:rsidRPr="00151C66">
        <w:t xml:space="preserve"> - педагогических исследований позволил сформулировать несколько правил педагогического взаимодействия взрослых с детьми, в результате которого будет развиваться эстетическое отношение к природе.</w:t>
      </w:r>
    </w:p>
    <w:p w14:paraId="274B67FF" w14:textId="77777777" w:rsidR="00151C66" w:rsidRPr="00151C66" w:rsidRDefault="00151C66" w:rsidP="00151C66">
      <w:r w:rsidRPr="00151C66">
        <w:t>Такое взаимодействие возможно, если взрослый и ребёнок - его равноправные участники. Это означает, что за ребёнком остаётся право проявлять активность и самостоятельность, свободно выражать свои интересы, осуществлять выбор содержания и вида деятельности, способы решения любой образовательной задачи с опорой на помощь взрослого.</w:t>
      </w:r>
    </w:p>
    <w:p w14:paraId="12E16932" w14:textId="77777777" w:rsidR="00151C66" w:rsidRPr="00151C66" w:rsidRDefault="00151C66" w:rsidP="00151C66">
      <w:r w:rsidRPr="00151C66">
        <w:t>Во взаимодействии взрослый занимает позицию социального оптимиста. От ребёнка он ожидает положительного результата. Он уверен в его способностях и возможностях, верит в него, любит, принимает и уважает ребёнка таким, каков он есть.</w:t>
      </w:r>
    </w:p>
    <w:p w14:paraId="6C8D688C" w14:textId="77777777" w:rsidR="00151C66" w:rsidRPr="00151C66" w:rsidRDefault="00151C66" w:rsidP="00151C66">
      <w:r w:rsidRPr="00151C66">
        <w:t>Взаимодействие предполагает, что взрослый доверяет ребёнку действовать самостоятельно и именно этим поддерживает внутренние движущие силы его развития.</w:t>
      </w:r>
    </w:p>
    <w:p w14:paraId="07F0A458" w14:textId="77777777" w:rsidR="00151C66" w:rsidRPr="00151C66" w:rsidRDefault="00151C66" w:rsidP="00151C66">
      <w:r w:rsidRPr="00151C66">
        <w:t>Подобные взаимодействия предъявляет высокие требования к взрослому. Он должен осознавать взаимодействия как процесс взаимного действия, развивающей не только ребёнка, но и взрослого.</w:t>
      </w:r>
    </w:p>
    <w:p w14:paraId="35DD8395" w14:textId="77777777" w:rsidR="00151C66" w:rsidRPr="00151C66" w:rsidRDefault="00151C66" w:rsidP="00151C66">
      <w:r w:rsidRPr="00151C66">
        <w:t>Взрослый в условиях педагогического взаимодействия - пример для ребёнка.</w:t>
      </w:r>
    </w:p>
    <w:p w14:paraId="0E0DCD23" w14:textId="77777777" w:rsidR="00151C66" w:rsidRPr="00151C66" w:rsidRDefault="00151C66" w:rsidP="00151C66">
      <w:r w:rsidRPr="00151C66">
        <w:t xml:space="preserve">Эмоциональная реакция взрослого во взаимодействии всегда должна быть опережающей </w:t>
      </w:r>
      <w:proofErr w:type="gramStart"/>
      <w:r w:rsidRPr="00151C66">
        <w:t>- это</w:t>
      </w:r>
      <w:proofErr w:type="gramEnd"/>
      <w:r w:rsidRPr="00151C66">
        <w:t xml:space="preserve"> своего рода сигнал, привлекающий внимание детей и приглашающий их к диалогу. Например, "Какие красивые цветы!".</w:t>
      </w:r>
    </w:p>
    <w:p w14:paraId="428381AB" w14:textId="77777777" w:rsidR="00151C66" w:rsidRPr="00151C66" w:rsidRDefault="00151C66" w:rsidP="00151C66">
      <w:r w:rsidRPr="00151C66">
        <w:t>Взаимодействуя с детьми, взрослый должен создавать ситуации, побуждающие их к активным действиям с объектами природы или в природе.</w:t>
      </w:r>
    </w:p>
    <w:p w14:paraId="4A1261AD" w14:textId="77777777" w:rsidR="00151C66" w:rsidRPr="00151C66" w:rsidRDefault="00151C66" w:rsidP="00151C66">
      <w:r w:rsidRPr="00151C66">
        <w:t>Взаимодействие по поводу природы требует творческого подхода. Основное правило - совместный поиск необычного в обычном, повседневном, привычном.</w:t>
      </w:r>
    </w:p>
    <w:p w14:paraId="3E39FA8C" w14:textId="77777777" w:rsidR="00151C66" w:rsidRPr="00151C66" w:rsidRDefault="00151C66" w:rsidP="00151C66">
      <w:r w:rsidRPr="00151C66">
        <w:t>Погружение ребёнка в природу, её красоту должно быть постоянным, как и взаимодействие взрослого с детьми по этому поводу.</w:t>
      </w:r>
    </w:p>
    <w:p w14:paraId="514D9863" w14:textId="77777777" w:rsidR="00151C66" w:rsidRPr="00151C66" w:rsidRDefault="00151C66" w:rsidP="00151C66">
      <w:r w:rsidRPr="00151C66">
        <w:t>Примерами ситуаций, связанных с переживанием ребёнком - чувства прекрасного могут быть следующие: зацвело декоративное растение, после дождя вышла радуга, за окном снегопад, небо необычного цвета, необычная освещение листвы, травы; фотографии с изображением красивого пейзажа, букетов цветов, осенних листьев, красивые веточки.</w:t>
      </w:r>
    </w:p>
    <w:p w14:paraId="28DBEB67" w14:textId="77777777" w:rsidR="00151C66" w:rsidRPr="00151C66" w:rsidRDefault="00151C66" w:rsidP="00151C66">
      <w:pPr>
        <w:rPr>
          <w:color w:val="ED0000"/>
        </w:rPr>
      </w:pPr>
      <w:r w:rsidRPr="00151C66">
        <w:rPr>
          <w:color w:val="ED0000"/>
        </w:rPr>
        <w:t>Задачи - привлечь к ним внимание ребёнка создать условия для обмена впечатлениями и эмоциями по поводу увиденного.</w:t>
      </w:r>
    </w:p>
    <w:p w14:paraId="69F65E03" w14:textId="77777777" w:rsidR="00151C66" w:rsidRDefault="00151C66"/>
    <w:sectPr w:rsidR="00151C66" w:rsidSect="00151C66">
      <w:pgSz w:w="16838" w:h="11906" w:orient="landscape"/>
      <w:pgMar w:top="568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66"/>
    <w:rsid w:val="00151C66"/>
    <w:rsid w:val="0021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7BCE"/>
  <w15:chartTrackingRefBased/>
  <w15:docId w15:val="{71736D76-54A8-4937-9D41-88BCE31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2024-08-21T18:47:00Z</dcterms:created>
  <dcterms:modified xsi:type="dcterms:W3CDTF">2024-08-21T18:52:00Z</dcterms:modified>
</cp:coreProperties>
</file>